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5B" w:rsidRPr="00AD1E5B" w:rsidRDefault="00AD1E5B" w:rsidP="00AD1E5B">
      <w:pPr>
        <w:ind w:left="2124" w:firstLine="708"/>
        <w:rPr>
          <w:rFonts w:ascii="Arial" w:hAnsi="Arial" w:cs="Arial"/>
          <w:sz w:val="28"/>
        </w:rPr>
      </w:pPr>
      <w:r w:rsidRPr="00AD1E5B">
        <w:rPr>
          <w:rFonts w:ascii="Arial" w:hAnsi="Arial" w:cs="Arial"/>
          <w:noProof/>
          <w:sz w:val="28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340415</wp:posOffset>
            </wp:positionH>
            <wp:positionV relativeFrom="paragraph">
              <wp:posOffset>-203255</wp:posOffset>
            </wp:positionV>
            <wp:extent cx="1086181" cy="1439186"/>
            <wp:effectExtent l="19050" t="0" r="0" b="0"/>
            <wp:wrapNone/>
            <wp:docPr id="1" name="Imagen 1" descr="http://www.amedik.com/es/congresos/images/logo_inpe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dik.com/es/congresos/images/logo_inper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E5B">
        <w:rPr>
          <w:rFonts w:ascii="Arial" w:hAnsi="Arial" w:cs="Arial"/>
          <w:sz w:val="28"/>
        </w:rPr>
        <w:t>INSTITUTO NACIONAL DE PERINATOLOGÍA</w:t>
      </w:r>
    </w:p>
    <w:p w:rsidR="00AD1E5B" w:rsidRPr="00AD1E5B" w:rsidRDefault="00AD1E5B" w:rsidP="00AD1E5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</w:t>
      </w:r>
      <w:r w:rsidRPr="00AD1E5B">
        <w:rPr>
          <w:rFonts w:ascii="Arial" w:hAnsi="Arial" w:cs="Arial"/>
          <w:sz w:val="28"/>
        </w:rPr>
        <w:t>ISIDRO ESPINOSA DE LOS REYES</w:t>
      </w:r>
    </w:p>
    <w:p w:rsidR="00AD1E5B" w:rsidRDefault="00AD1E5B" w:rsidP="00AD1E5B">
      <w:pPr>
        <w:ind w:left="4248" w:hanging="1416"/>
        <w:jc w:val="center"/>
        <w:rPr>
          <w:rFonts w:ascii="Arial" w:hAnsi="Arial" w:cs="Arial"/>
          <w:sz w:val="22"/>
        </w:rPr>
      </w:pPr>
    </w:p>
    <w:p w:rsidR="00AD1E5B" w:rsidRPr="00AD1E5B" w:rsidRDefault="00AD1E5B" w:rsidP="00AD1E5B">
      <w:pPr>
        <w:jc w:val="right"/>
        <w:rPr>
          <w:rFonts w:ascii="Arial" w:hAnsi="Arial" w:cs="Arial"/>
        </w:rPr>
      </w:pPr>
      <w:r w:rsidRPr="00AD1E5B">
        <w:rPr>
          <w:rFonts w:ascii="Arial" w:hAnsi="Arial" w:cs="Arial"/>
          <w:b/>
        </w:rPr>
        <w:t>CONFIDENCIAL</w:t>
      </w:r>
    </w:p>
    <w:p w:rsidR="00AD1E5B" w:rsidRPr="00AD1E5B" w:rsidRDefault="00AD1E5B" w:rsidP="00AD1E5B">
      <w:pPr>
        <w:ind w:left="7080"/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</w:t>
      </w:r>
      <w:r w:rsidRPr="00AD1E5B">
        <w:rPr>
          <w:rFonts w:ascii="Arial" w:hAnsi="Arial" w:cs="Arial"/>
          <w:sz w:val="14"/>
          <w:szCs w:val="16"/>
        </w:rPr>
        <w:t>(Favor de enviar en sobre sellado)</w:t>
      </w:r>
    </w:p>
    <w:p w:rsidR="00AD1E5B" w:rsidRDefault="00AD1E5B" w:rsidP="00AD1E5B">
      <w:pPr>
        <w:ind w:left="4248" w:hanging="1416"/>
        <w:jc w:val="center"/>
        <w:rPr>
          <w:rFonts w:ascii="Arial" w:hAnsi="Arial" w:cs="Arial"/>
          <w:sz w:val="22"/>
        </w:rPr>
      </w:pPr>
    </w:p>
    <w:p w:rsidR="00950E14" w:rsidRPr="00AD1E5B" w:rsidRDefault="00AD1E5B" w:rsidP="00AD1E5B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                                                </w:t>
      </w:r>
      <w:r w:rsidRPr="00AD1E5B">
        <w:rPr>
          <w:rFonts w:ascii="Arial" w:hAnsi="Arial" w:cs="Arial"/>
          <w:sz w:val="24"/>
        </w:rPr>
        <w:t>C</w:t>
      </w:r>
      <w:r w:rsidR="00F44ABE" w:rsidRPr="00AD1E5B">
        <w:rPr>
          <w:rFonts w:ascii="Arial" w:hAnsi="Arial" w:cs="Arial"/>
          <w:sz w:val="24"/>
        </w:rPr>
        <w:t>ARTA DE RECOMENDACIÓN</w:t>
      </w:r>
      <w:r w:rsidR="00F44ABE" w:rsidRPr="00AD1E5B">
        <w:rPr>
          <w:rFonts w:ascii="Arial" w:hAnsi="Arial" w:cs="Arial"/>
          <w:sz w:val="24"/>
        </w:rPr>
        <w:tab/>
      </w:r>
    </w:p>
    <w:p w:rsidR="00F44ABE" w:rsidRDefault="00AD1E5B" w:rsidP="00F44ABE">
      <w:pPr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44ABE" w:rsidRDefault="00F44ABE" w:rsidP="00F44ABE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347C3D" w:rsidRPr="0092350C" w:rsidRDefault="00347C3D" w:rsidP="0092350C">
      <w:pPr>
        <w:pStyle w:val="Sinespaciado"/>
        <w:jc w:val="both"/>
        <w:rPr>
          <w:rFonts w:ascii="Arial" w:hAnsi="Arial" w:cs="Arial"/>
        </w:rPr>
      </w:pPr>
      <w:r w:rsidRPr="0092350C">
        <w:rPr>
          <w:rFonts w:ascii="Arial" w:hAnsi="Arial" w:cs="Arial"/>
        </w:rPr>
        <w:t>Estimado Doctor (a):</w:t>
      </w:r>
    </w:p>
    <w:p w:rsidR="00347C3D" w:rsidRPr="0092350C" w:rsidRDefault="00347C3D" w:rsidP="0092350C">
      <w:pPr>
        <w:pStyle w:val="Sinespaciado"/>
        <w:jc w:val="both"/>
        <w:rPr>
          <w:rFonts w:ascii="Arial" w:hAnsi="Arial" w:cs="Arial"/>
        </w:rPr>
      </w:pPr>
    </w:p>
    <w:p w:rsidR="003F6ED2" w:rsidRPr="0092350C" w:rsidRDefault="00347C3D" w:rsidP="0092350C">
      <w:pPr>
        <w:pStyle w:val="Sinespaciado"/>
        <w:jc w:val="both"/>
        <w:rPr>
          <w:rFonts w:ascii="Arial" w:hAnsi="Arial" w:cs="Arial"/>
        </w:rPr>
      </w:pPr>
      <w:r w:rsidRPr="0092350C">
        <w:rPr>
          <w:rFonts w:ascii="Arial" w:hAnsi="Arial" w:cs="Arial"/>
        </w:rPr>
        <w:t xml:space="preserve">El </w:t>
      </w:r>
      <w:r w:rsidR="00AD1E5B" w:rsidRPr="0092350C">
        <w:rPr>
          <w:rFonts w:ascii="Arial" w:hAnsi="Arial" w:cs="Arial"/>
        </w:rPr>
        <w:t>objetivo de esta carta</w:t>
      </w:r>
      <w:r w:rsidR="003E4DDD">
        <w:rPr>
          <w:rFonts w:ascii="Arial" w:hAnsi="Arial" w:cs="Arial"/>
        </w:rPr>
        <w:t xml:space="preserve"> de recomendación</w:t>
      </w:r>
      <w:r w:rsidR="00AD1E5B" w:rsidRPr="0092350C">
        <w:rPr>
          <w:rFonts w:ascii="Arial" w:hAnsi="Arial" w:cs="Arial"/>
        </w:rPr>
        <w:t xml:space="preserve"> es obtener parámetros de referencia que nos ayuden a evaluar el ingreso del interesado (a) a éste Instituto. Debe seleccionar el recuadro que corresponda a cada una de las características a evaluar. </w:t>
      </w:r>
      <w:r w:rsidR="003F6ED2" w:rsidRPr="0092350C">
        <w:rPr>
          <w:rFonts w:ascii="Arial" w:hAnsi="Arial" w:cs="Arial"/>
        </w:rPr>
        <w:t xml:space="preserve">Para lograr uniformidad en la evaluación le sugerimos guiarse en las definiciones que aparecen al reverso. Si Usted no tiene ningún elemento de juicio para evaluar </w:t>
      </w:r>
      <w:r w:rsidR="00F44ABE" w:rsidRPr="0092350C">
        <w:rPr>
          <w:rFonts w:ascii="Arial" w:hAnsi="Arial" w:cs="Arial"/>
        </w:rPr>
        <w:t>alguna</w:t>
      </w:r>
      <w:r w:rsidR="003F6ED2" w:rsidRPr="0092350C">
        <w:rPr>
          <w:rFonts w:ascii="Arial" w:hAnsi="Arial" w:cs="Arial"/>
        </w:rPr>
        <w:t xml:space="preserve"> característica por fav</w:t>
      </w:r>
      <w:r w:rsidR="00F44ABE" w:rsidRPr="0092350C">
        <w:rPr>
          <w:rFonts w:ascii="Arial" w:hAnsi="Arial" w:cs="Arial"/>
        </w:rPr>
        <w:t>or</w:t>
      </w:r>
      <w:r w:rsidR="003E4DDD">
        <w:rPr>
          <w:rFonts w:ascii="Arial" w:hAnsi="Arial" w:cs="Arial"/>
        </w:rPr>
        <w:t xml:space="preserve"> selecciones:</w:t>
      </w:r>
      <w:r w:rsidR="00F44ABE" w:rsidRPr="0092350C">
        <w:rPr>
          <w:rFonts w:ascii="Arial" w:hAnsi="Arial" w:cs="Arial"/>
        </w:rPr>
        <w:t xml:space="preserve"> </w:t>
      </w:r>
      <w:r w:rsidR="003E4DDD">
        <w:rPr>
          <w:rFonts w:ascii="Arial" w:hAnsi="Arial" w:cs="Arial"/>
        </w:rPr>
        <w:t>no evaluable</w:t>
      </w:r>
    </w:p>
    <w:p w:rsidR="003F6ED2" w:rsidRPr="0092350C" w:rsidRDefault="00F44ABE" w:rsidP="0092350C">
      <w:pPr>
        <w:pStyle w:val="Sinespaciado"/>
        <w:jc w:val="both"/>
        <w:rPr>
          <w:rFonts w:ascii="Arial" w:hAnsi="Arial" w:cs="Arial"/>
        </w:rPr>
      </w:pPr>
      <w:r w:rsidRPr="0092350C">
        <w:rPr>
          <w:rFonts w:ascii="Arial" w:hAnsi="Arial" w:cs="Arial"/>
        </w:rPr>
        <w:t>E</w:t>
      </w:r>
      <w:r w:rsidR="005105F6" w:rsidRPr="0092350C">
        <w:rPr>
          <w:rFonts w:ascii="Arial" w:hAnsi="Arial" w:cs="Arial"/>
        </w:rPr>
        <w:t>sta recomendación es estrictamente confidencial, por</w:t>
      </w:r>
      <w:r w:rsidR="0050766B" w:rsidRPr="0092350C">
        <w:rPr>
          <w:rFonts w:ascii="Arial" w:hAnsi="Arial" w:cs="Arial"/>
        </w:rPr>
        <w:t xml:space="preserve"> lo tanto,</w:t>
      </w:r>
      <w:r w:rsidR="005105F6" w:rsidRPr="0092350C">
        <w:rPr>
          <w:rFonts w:ascii="Arial" w:hAnsi="Arial" w:cs="Arial"/>
        </w:rPr>
        <w:t xml:space="preserve"> </w:t>
      </w:r>
      <w:r w:rsidR="00AD1E5B" w:rsidRPr="0092350C">
        <w:rPr>
          <w:rFonts w:ascii="Arial" w:hAnsi="Arial" w:cs="Arial"/>
        </w:rPr>
        <w:t>e</w:t>
      </w:r>
      <w:r w:rsidR="005105F6" w:rsidRPr="0092350C">
        <w:rPr>
          <w:rFonts w:ascii="Arial" w:hAnsi="Arial" w:cs="Arial"/>
        </w:rPr>
        <w:t>l interesado (a)</w:t>
      </w:r>
      <w:r w:rsidR="00AD1E5B" w:rsidRPr="0092350C">
        <w:rPr>
          <w:rFonts w:ascii="Arial" w:hAnsi="Arial" w:cs="Arial"/>
        </w:rPr>
        <w:t xml:space="preserve"> no debe </w:t>
      </w:r>
      <w:r w:rsidR="005105F6" w:rsidRPr="0092350C">
        <w:rPr>
          <w:rFonts w:ascii="Arial" w:hAnsi="Arial" w:cs="Arial"/>
        </w:rPr>
        <w:t xml:space="preserve">conocer su </w:t>
      </w:r>
      <w:r w:rsidR="00AD1E5B" w:rsidRPr="0092350C">
        <w:rPr>
          <w:rFonts w:ascii="Arial" w:hAnsi="Arial" w:cs="Arial"/>
        </w:rPr>
        <w:t>evaluación</w:t>
      </w:r>
      <w:r w:rsidR="005105F6" w:rsidRPr="0092350C">
        <w:rPr>
          <w:rFonts w:ascii="Arial" w:hAnsi="Arial" w:cs="Arial"/>
        </w:rPr>
        <w:t xml:space="preserve">, le solicitamos </w:t>
      </w:r>
      <w:r w:rsidR="0050766B" w:rsidRPr="0092350C">
        <w:rPr>
          <w:rFonts w:ascii="Arial" w:hAnsi="Arial" w:cs="Arial"/>
        </w:rPr>
        <w:t>enviar</w:t>
      </w:r>
      <w:r w:rsidR="005105F6" w:rsidRPr="0092350C">
        <w:rPr>
          <w:rFonts w:ascii="Arial" w:hAnsi="Arial" w:cs="Arial"/>
        </w:rPr>
        <w:t xml:space="preserve"> este formato en un sobre cerrado y s</w:t>
      </w:r>
      <w:r w:rsidR="003F6ED2" w:rsidRPr="0092350C">
        <w:rPr>
          <w:rFonts w:ascii="Arial" w:hAnsi="Arial" w:cs="Arial"/>
        </w:rPr>
        <w:t>ellado</w:t>
      </w:r>
      <w:r w:rsidR="0050766B" w:rsidRPr="0092350C">
        <w:rPr>
          <w:rFonts w:ascii="Arial" w:hAnsi="Arial" w:cs="Arial"/>
        </w:rPr>
        <w:t xml:space="preserve">. </w:t>
      </w:r>
    </w:p>
    <w:p w:rsidR="003F6ED2" w:rsidRPr="0092350C" w:rsidRDefault="003F6ED2" w:rsidP="0092350C">
      <w:pPr>
        <w:pStyle w:val="Sinespaciado"/>
        <w:jc w:val="both"/>
        <w:rPr>
          <w:rFonts w:ascii="Arial" w:hAnsi="Arial" w:cs="Arial"/>
        </w:rPr>
      </w:pPr>
      <w:r w:rsidRPr="0092350C">
        <w:rPr>
          <w:rFonts w:ascii="Arial" w:hAnsi="Arial" w:cs="Arial"/>
        </w:rPr>
        <w:t>Agradecemos su ayuda en este proceso de selección.</w:t>
      </w:r>
    </w:p>
    <w:p w:rsidR="006C5911" w:rsidRDefault="006C5911" w:rsidP="006C5911">
      <w:pPr>
        <w:pStyle w:val="Sinespaciado"/>
        <w:ind w:left="-284"/>
      </w:pPr>
    </w:p>
    <w:p w:rsidR="0050766B" w:rsidRDefault="0050766B" w:rsidP="0050766B">
      <w:pPr>
        <w:pStyle w:val="Sinespaciado"/>
      </w:pPr>
      <w:r>
        <w:t>Nombre del interesado (a): _______________________________________________________________________</w:t>
      </w:r>
    </w:p>
    <w:p w:rsidR="0050766B" w:rsidRDefault="0050766B" w:rsidP="0050766B">
      <w:pPr>
        <w:pStyle w:val="Sinespaciado"/>
      </w:pPr>
    </w:p>
    <w:p w:rsidR="0050766B" w:rsidRDefault="0050766B" w:rsidP="0050766B">
      <w:pPr>
        <w:pStyle w:val="Sinespaciado"/>
      </w:pPr>
      <w:r>
        <w:t>¿Desde cuándo conoce al interesado (a)? (mes/año</w:t>
      </w:r>
      <w:proofErr w:type="gramStart"/>
      <w:r>
        <w:t>)_</w:t>
      </w:r>
      <w:proofErr w:type="gramEnd"/>
      <w:r>
        <w:t>___________________________________________________</w:t>
      </w:r>
    </w:p>
    <w:p w:rsidR="0050766B" w:rsidRDefault="0050766B" w:rsidP="0050766B">
      <w:pPr>
        <w:pStyle w:val="Sinespaciado"/>
      </w:pPr>
    </w:p>
    <w:p w:rsidR="0050766B" w:rsidRDefault="0050766B" w:rsidP="0050766B">
      <w:pPr>
        <w:pStyle w:val="Sinespaciado"/>
      </w:pPr>
      <w:r>
        <w:t>¿De dónde conoce al interesado (a)? _______________________________________________________________</w:t>
      </w:r>
    </w:p>
    <w:p w:rsidR="0050766B" w:rsidRDefault="0050766B" w:rsidP="0050766B">
      <w:pPr>
        <w:pStyle w:val="Sinespaciado"/>
      </w:pPr>
    </w:p>
    <w:p w:rsidR="0050766B" w:rsidRDefault="0050766B" w:rsidP="004747CA">
      <w:pPr>
        <w:pStyle w:val="Sinespaciado"/>
        <w:spacing w:line="360" w:lineRule="auto"/>
      </w:pPr>
      <w:r>
        <w:t>¿Qué relación académica o profesional ha mantenido con el interesado (a)? _____________________________________________________________________________________________</w:t>
      </w:r>
    </w:p>
    <w:p w:rsidR="0050766B" w:rsidRDefault="004747CA" w:rsidP="004747CA">
      <w:pPr>
        <w:pStyle w:val="Sinespaciado"/>
        <w:spacing w:line="360" w:lineRule="auto"/>
      </w:pPr>
      <w:r>
        <w:t>_____________________________________________________________________________________________</w:t>
      </w:r>
    </w:p>
    <w:p w:rsidR="004747CA" w:rsidRDefault="004747CA" w:rsidP="0050766B">
      <w:pPr>
        <w:pStyle w:val="Sinespaciado"/>
      </w:pPr>
    </w:p>
    <w:p w:rsidR="004747CA" w:rsidRDefault="004747CA" w:rsidP="0050766B">
      <w:pPr>
        <w:pStyle w:val="Sinespaciado"/>
      </w:pPr>
    </w:p>
    <w:tbl>
      <w:tblPr>
        <w:tblpPr w:leftFromText="141" w:rightFromText="141" w:vertAnchor="text" w:horzAnchor="margin" w:tblpXSpec="center" w:tblpY="1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850"/>
        <w:gridCol w:w="709"/>
        <w:gridCol w:w="567"/>
        <w:gridCol w:w="850"/>
        <w:gridCol w:w="851"/>
        <w:gridCol w:w="850"/>
      </w:tblGrid>
      <w:tr w:rsidR="004747CA" w:rsidRPr="00574B2B" w:rsidTr="003E4DDD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5105F6" w:rsidRPr="003E4DDD" w:rsidRDefault="005105F6" w:rsidP="004747CA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4DDD">
              <w:rPr>
                <w:rFonts w:ascii="Arial" w:hAnsi="Arial" w:cs="Arial"/>
                <w:sz w:val="18"/>
                <w:szCs w:val="16"/>
              </w:rPr>
              <w:t>Muy inferior al promedio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105F6" w:rsidRPr="003E4DDD" w:rsidRDefault="005105F6" w:rsidP="004747CA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4DDD">
              <w:rPr>
                <w:rFonts w:ascii="Arial" w:hAnsi="Arial" w:cs="Arial"/>
                <w:sz w:val="18"/>
                <w:szCs w:val="16"/>
              </w:rPr>
              <w:t>Inferior al promedio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105F6" w:rsidRPr="003E4DDD" w:rsidRDefault="005105F6" w:rsidP="004747CA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4DDD">
              <w:rPr>
                <w:rFonts w:ascii="Arial" w:hAnsi="Arial" w:cs="Arial"/>
                <w:sz w:val="18"/>
                <w:szCs w:val="16"/>
              </w:rPr>
              <w:t>Promedio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105F6" w:rsidRPr="003E4DDD" w:rsidRDefault="005105F6" w:rsidP="004747CA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4DDD">
              <w:rPr>
                <w:rFonts w:ascii="Arial" w:hAnsi="Arial" w:cs="Arial"/>
                <w:sz w:val="18"/>
                <w:szCs w:val="16"/>
              </w:rPr>
              <w:t>Superior al promedio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05F6" w:rsidRPr="003E4DDD" w:rsidRDefault="005105F6" w:rsidP="004747CA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4DDD">
              <w:rPr>
                <w:rFonts w:ascii="Arial" w:hAnsi="Arial" w:cs="Arial"/>
                <w:sz w:val="18"/>
                <w:szCs w:val="16"/>
              </w:rPr>
              <w:t>Muy superior al promedio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105F6" w:rsidRPr="003E4DDD" w:rsidRDefault="005105F6" w:rsidP="004747CA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E4DDD">
              <w:rPr>
                <w:rFonts w:ascii="Arial" w:hAnsi="Arial" w:cs="Arial"/>
                <w:sz w:val="18"/>
                <w:szCs w:val="16"/>
              </w:rPr>
              <w:t>No evaluable</w:t>
            </w:r>
          </w:p>
        </w:tc>
      </w:tr>
      <w:tr w:rsidR="004747CA" w:rsidRPr="00574B2B" w:rsidTr="003E4DDD">
        <w:tc>
          <w:tcPr>
            <w:tcW w:w="534" w:type="dxa"/>
            <w:shd w:val="clear" w:color="auto" w:fill="auto"/>
            <w:vAlign w:val="center"/>
          </w:tcPr>
          <w:p w:rsidR="005105F6" w:rsidRPr="003E4DDD" w:rsidRDefault="003F6ED2" w:rsidP="003E4DDD">
            <w:pPr>
              <w:jc w:val="center"/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05F6" w:rsidRPr="003E4DDD" w:rsidRDefault="005105F6" w:rsidP="003F6ED2">
            <w:pPr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Capacidad para el trabajo asistencial</w:t>
            </w: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747CA" w:rsidRPr="00574B2B" w:rsidTr="003E4DDD">
        <w:tc>
          <w:tcPr>
            <w:tcW w:w="534" w:type="dxa"/>
            <w:shd w:val="clear" w:color="auto" w:fill="auto"/>
            <w:vAlign w:val="center"/>
          </w:tcPr>
          <w:p w:rsidR="005105F6" w:rsidRPr="003E4DDD" w:rsidRDefault="003F6ED2" w:rsidP="003E4DDD">
            <w:pPr>
              <w:jc w:val="center"/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05F6" w:rsidRPr="003E4DDD" w:rsidRDefault="005105F6" w:rsidP="003F6ED2">
            <w:pPr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Capacidad para el trabajo docente</w:t>
            </w: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747CA" w:rsidRPr="00574B2B" w:rsidTr="003E4DDD">
        <w:tc>
          <w:tcPr>
            <w:tcW w:w="534" w:type="dxa"/>
            <w:shd w:val="clear" w:color="auto" w:fill="auto"/>
            <w:vAlign w:val="center"/>
          </w:tcPr>
          <w:p w:rsidR="005105F6" w:rsidRPr="003E4DDD" w:rsidRDefault="005105F6" w:rsidP="003E4DDD">
            <w:pPr>
              <w:jc w:val="center"/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05F6" w:rsidRPr="003E4DDD" w:rsidRDefault="005105F6" w:rsidP="003F6ED2">
            <w:pPr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Capacidad para el trabajo de investigación</w:t>
            </w: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747CA" w:rsidRPr="00574B2B" w:rsidTr="003E4DDD">
        <w:tc>
          <w:tcPr>
            <w:tcW w:w="534" w:type="dxa"/>
            <w:shd w:val="clear" w:color="auto" w:fill="auto"/>
            <w:vAlign w:val="center"/>
          </w:tcPr>
          <w:p w:rsidR="005105F6" w:rsidRPr="003E4DDD" w:rsidRDefault="005105F6" w:rsidP="003E4DDD">
            <w:pPr>
              <w:jc w:val="center"/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05F6" w:rsidRPr="003E4DDD" w:rsidRDefault="005105F6" w:rsidP="003F6ED2">
            <w:pPr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Capacidad para tomar decisiones</w:t>
            </w: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747CA" w:rsidRPr="00574B2B" w:rsidTr="003E4DDD">
        <w:tc>
          <w:tcPr>
            <w:tcW w:w="534" w:type="dxa"/>
            <w:shd w:val="clear" w:color="auto" w:fill="auto"/>
            <w:vAlign w:val="center"/>
          </w:tcPr>
          <w:p w:rsidR="005105F6" w:rsidRPr="003E4DDD" w:rsidRDefault="005105F6" w:rsidP="003E4DDD">
            <w:pPr>
              <w:jc w:val="center"/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05F6" w:rsidRPr="003E4DDD" w:rsidRDefault="005105F6" w:rsidP="003F6ED2">
            <w:pPr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Utilización racional de recursos</w:t>
            </w: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747CA" w:rsidRPr="00574B2B" w:rsidTr="003E4DDD">
        <w:tc>
          <w:tcPr>
            <w:tcW w:w="534" w:type="dxa"/>
            <w:shd w:val="clear" w:color="auto" w:fill="auto"/>
            <w:vAlign w:val="center"/>
          </w:tcPr>
          <w:p w:rsidR="005105F6" w:rsidRPr="003E4DDD" w:rsidRDefault="005105F6" w:rsidP="003E4DDD">
            <w:pPr>
              <w:jc w:val="center"/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05F6" w:rsidRPr="003E4DDD" w:rsidRDefault="005105F6" w:rsidP="003F6ED2">
            <w:pPr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Trato con los pacientes</w:t>
            </w: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747CA" w:rsidRPr="00574B2B" w:rsidTr="003E4DDD">
        <w:tc>
          <w:tcPr>
            <w:tcW w:w="534" w:type="dxa"/>
            <w:shd w:val="clear" w:color="auto" w:fill="auto"/>
            <w:vAlign w:val="center"/>
          </w:tcPr>
          <w:p w:rsidR="005105F6" w:rsidRPr="003E4DDD" w:rsidRDefault="003F6ED2" w:rsidP="003E4DDD">
            <w:pPr>
              <w:jc w:val="center"/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05F6" w:rsidRPr="003E4DDD" w:rsidRDefault="005105F6" w:rsidP="003F6ED2">
            <w:pPr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Organización y responsabilidad</w:t>
            </w: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747CA" w:rsidRPr="00574B2B" w:rsidTr="003E4DDD">
        <w:tc>
          <w:tcPr>
            <w:tcW w:w="534" w:type="dxa"/>
            <w:shd w:val="clear" w:color="auto" w:fill="auto"/>
            <w:vAlign w:val="center"/>
          </w:tcPr>
          <w:p w:rsidR="005105F6" w:rsidRPr="003E4DDD" w:rsidRDefault="003F6ED2" w:rsidP="003E4DDD">
            <w:pPr>
              <w:jc w:val="center"/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05F6" w:rsidRPr="003E4DDD" w:rsidRDefault="005105F6" w:rsidP="003F6ED2">
            <w:pPr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Capacidad para aceptar críticas y  recomendaciones</w:t>
            </w: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747CA" w:rsidRPr="00574B2B" w:rsidTr="003E4DDD">
        <w:tc>
          <w:tcPr>
            <w:tcW w:w="534" w:type="dxa"/>
            <w:shd w:val="clear" w:color="auto" w:fill="auto"/>
            <w:vAlign w:val="center"/>
          </w:tcPr>
          <w:p w:rsidR="005105F6" w:rsidRPr="003E4DDD" w:rsidRDefault="005105F6" w:rsidP="003E4DDD">
            <w:pPr>
              <w:jc w:val="center"/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05F6" w:rsidRPr="003E4DDD" w:rsidRDefault="005105F6" w:rsidP="003F6ED2">
            <w:pPr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Trabajo en equipo</w:t>
            </w: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747CA" w:rsidRPr="00574B2B" w:rsidTr="003E4DDD">
        <w:tc>
          <w:tcPr>
            <w:tcW w:w="534" w:type="dxa"/>
            <w:shd w:val="clear" w:color="auto" w:fill="auto"/>
            <w:vAlign w:val="center"/>
          </w:tcPr>
          <w:p w:rsidR="005105F6" w:rsidRPr="003E4DDD" w:rsidRDefault="005105F6" w:rsidP="003E4DDD">
            <w:pPr>
              <w:jc w:val="center"/>
              <w:rPr>
                <w:rFonts w:ascii="Arial" w:hAnsi="Arial" w:cs="Arial"/>
                <w:szCs w:val="14"/>
              </w:rPr>
            </w:pPr>
            <w:r w:rsidRPr="003E4DDD">
              <w:rPr>
                <w:rFonts w:ascii="Arial" w:hAnsi="Arial" w:cs="Arial"/>
                <w:szCs w:val="1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05F6" w:rsidRPr="003E4DDD" w:rsidRDefault="005105F6" w:rsidP="003F6ED2">
            <w:pPr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Respeto a médicos adscritos y autoridades</w:t>
            </w: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747CA" w:rsidRPr="00574B2B" w:rsidTr="003E4DDD">
        <w:tc>
          <w:tcPr>
            <w:tcW w:w="534" w:type="dxa"/>
            <w:shd w:val="clear" w:color="auto" w:fill="auto"/>
            <w:vAlign w:val="center"/>
          </w:tcPr>
          <w:p w:rsidR="005105F6" w:rsidRPr="003E4DDD" w:rsidRDefault="005105F6" w:rsidP="003E4DDD">
            <w:pPr>
              <w:jc w:val="center"/>
              <w:rPr>
                <w:rFonts w:ascii="Arial" w:hAnsi="Arial" w:cs="Arial"/>
                <w:szCs w:val="14"/>
              </w:rPr>
            </w:pPr>
            <w:r w:rsidRPr="003E4DDD">
              <w:rPr>
                <w:rFonts w:ascii="Arial" w:hAnsi="Arial" w:cs="Arial"/>
                <w:szCs w:val="14"/>
              </w:rPr>
              <w:t>1</w:t>
            </w:r>
            <w:r w:rsidR="003E4DDD" w:rsidRPr="003E4DDD">
              <w:rPr>
                <w:rFonts w:ascii="Arial" w:hAnsi="Arial" w:cs="Arial"/>
                <w:szCs w:val="1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05F6" w:rsidRPr="003E4DDD" w:rsidRDefault="005105F6" w:rsidP="003F6ED2">
            <w:pPr>
              <w:rPr>
                <w:rFonts w:ascii="Arial" w:hAnsi="Arial" w:cs="Arial"/>
                <w:szCs w:val="16"/>
              </w:rPr>
            </w:pPr>
            <w:r w:rsidRPr="003E4DDD">
              <w:rPr>
                <w:rFonts w:ascii="Arial" w:hAnsi="Arial" w:cs="Arial"/>
                <w:szCs w:val="16"/>
              </w:rPr>
              <w:t>Relaciones interpersonales</w:t>
            </w: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105F6" w:rsidRPr="003E4DDD" w:rsidRDefault="005105F6" w:rsidP="005105F6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3F6ED2" w:rsidRPr="00574B2B" w:rsidRDefault="003F6ED2" w:rsidP="002370A0">
      <w:pPr>
        <w:jc w:val="both"/>
        <w:rPr>
          <w:rFonts w:ascii="Arial" w:hAnsi="Arial" w:cs="Arial"/>
          <w:sz w:val="22"/>
        </w:rPr>
      </w:pPr>
    </w:p>
    <w:p w:rsidR="004747CA" w:rsidRDefault="004747CA" w:rsidP="00F44ABE">
      <w:pPr>
        <w:pStyle w:val="Sinespaciado"/>
        <w:spacing w:line="360" w:lineRule="auto"/>
        <w:ind w:left="-284" w:right="-284"/>
      </w:pPr>
    </w:p>
    <w:p w:rsidR="004747CA" w:rsidRDefault="004747CA" w:rsidP="00F44ABE">
      <w:pPr>
        <w:pStyle w:val="Sinespaciado"/>
        <w:spacing w:line="360" w:lineRule="auto"/>
        <w:ind w:left="-284" w:right="-284"/>
      </w:pPr>
    </w:p>
    <w:p w:rsidR="004747CA" w:rsidRDefault="004747CA" w:rsidP="00F44ABE">
      <w:pPr>
        <w:pStyle w:val="Sinespaciado"/>
        <w:spacing w:line="360" w:lineRule="auto"/>
        <w:ind w:left="-284" w:right="-284"/>
      </w:pPr>
    </w:p>
    <w:p w:rsidR="004747CA" w:rsidRDefault="004747CA" w:rsidP="00F44ABE">
      <w:pPr>
        <w:pStyle w:val="Sinespaciado"/>
        <w:spacing w:line="360" w:lineRule="auto"/>
        <w:ind w:left="-284" w:right="-284"/>
      </w:pPr>
    </w:p>
    <w:p w:rsidR="00F44ABE" w:rsidRDefault="006C5911" w:rsidP="00F44ABE">
      <w:pPr>
        <w:pStyle w:val="Sinespaciado"/>
        <w:spacing w:line="360" w:lineRule="auto"/>
        <w:ind w:left="-284" w:right="-284"/>
      </w:pPr>
      <w:r>
        <w:lastRenderedPageBreak/>
        <w:t>Observaciones</w:t>
      </w:r>
      <w:r w:rsidR="00F44ABE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766B">
        <w:t>_</w:t>
      </w:r>
    </w:p>
    <w:p w:rsidR="0050766B" w:rsidRDefault="0050766B" w:rsidP="00F44ABE">
      <w:pPr>
        <w:pStyle w:val="Sinespaciado"/>
        <w:spacing w:line="360" w:lineRule="auto"/>
        <w:ind w:left="-284" w:right="-284"/>
      </w:pPr>
    </w:p>
    <w:p w:rsidR="0050766B" w:rsidRDefault="0050766B" w:rsidP="00F44ABE">
      <w:pPr>
        <w:pStyle w:val="Sinespaciado"/>
        <w:spacing w:line="360" w:lineRule="auto"/>
        <w:ind w:left="-284" w:right="-284"/>
      </w:pPr>
    </w:p>
    <w:p w:rsidR="0050766B" w:rsidRDefault="0050766B" w:rsidP="004747CA">
      <w:pPr>
        <w:pStyle w:val="Sinespaciado"/>
        <w:spacing w:line="360" w:lineRule="auto"/>
        <w:ind w:left="-284" w:right="-284"/>
        <w:jc w:val="center"/>
      </w:pPr>
      <w:r>
        <w:t>________________________________</w:t>
      </w:r>
    </w:p>
    <w:p w:rsidR="0050766B" w:rsidRDefault="0050766B" w:rsidP="004747CA">
      <w:pPr>
        <w:pStyle w:val="Sinespaciado"/>
        <w:spacing w:line="360" w:lineRule="auto"/>
        <w:ind w:left="-284" w:right="-284"/>
        <w:jc w:val="center"/>
      </w:pPr>
      <w:r>
        <w:t>Nombre y firma</w:t>
      </w:r>
    </w:p>
    <w:p w:rsidR="0050766B" w:rsidRDefault="0050766B" w:rsidP="00F44ABE">
      <w:pPr>
        <w:pStyle w:val="Sinespaciado"/>
        <w:spacing w:line="360" w:lineRule="auto"/>
        <w:ind w:left="-284" w:right="-284"/>
      </w:pPr>
    </w:p>
    <w:p w:rsidR="0050766B" w:rsidRDefault="0050766B" w:rsidP="00F44ABE">
      <w:pPr>
        <w:pStyle w:val="Sinespaciado"/>
        <w:spacing w:line="360" w:lineRule="auto"/>
        <w:ind w:left="-284" w:right="-284"/>
      </w:pPr>
      <w:r>
        <w:t>Puesto que desempeña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50766B" w:rsidRDefault="0050766B" w:rsidP="00F44ABE">
      <w:pPr>
        <w:pStyle w:val="Sinespaciado"/>
        <w:spacing w:line="360" w:lineRule="auto"/>
        <w:ind w:left="-284" w:right="-284"/>
      </w:pPr>
      <w:r>
        <w:t>Te</w:t>
      </w:r>
      <w:r w:rsidR="004747CA">
        <w:t>léfono con lada</w:t>
      </w:r>
      <w:r w:rsidR="00504C46" w:rsidRPr="00504C46">
        <w:t xml:space="preserve">: </w:t>
      </w:r>
      <w:r w:rsidR="00504C46" w:rsidRPr="00504C46">
        <w:rPr>
          <w:u w:val="single"/>
        </w:rPr>
        <w:t xml:space="preserve">(       </w:t>
      </w:r>
      <w:proofErr w:type="gramStart"/>
      <w:r w:rsidR="00504C46" w:rsidRPr="00504C46">
        <w:rPr>
          <w:u w:val="single"/>
        </w:rPr>
        <w:t>)</w:t>
      </w:r>
      <w:r w:rsidR="004747CA">
        <w:t>_</w:t>
      </w:r>
      <w:proofErr w:type="gramEnd"/>
      <w:r w:rsidR="004747CA">
        <w:t>______________________</w:t>
      </w:r>
      <w:r w:rsidR="00504C46">
        <w:t>_</w:t>
      </w:r>
      <w:r w:rsidR="004747CA">
        <w:t xml:space="preserve">  e-mail: _____________________________________________</w:t>
      </w:r>
      <w:r w:rsidR="00504C46">
        <w:t>_</w:t>
      </w:r>
    </w:p>
    <w:p w:rsidR="004747CA" w:rsidRDefault="004747CA" w:rsidP="00F44ABE">
      <w:pPr>
        <w:pStyle w:val="Sinespaciado"/>
        <w:spacing w:line="360" w:lineRule="auto"/>
        <w:ind w:left="-284" w:right="-284"/>
      </w:pPr>
      <w:r>
        <w:t>Fecha (día/mes/año): ______________________________________________</w:t>
      </w:r>
    </w:p>
    <w:p w:rsidR="0050766B" w:rsidRDefault="0050766B" w:rsidP="00F44ABE">
      <w:pPr>
        <w:pStyle w:val="Sinespaciado"/>
        <w:spacing w:line="360" w:lineRule="auto"/>
        <w:ind w:left="-284" w:right="-284"/>
      </w:pPr>
    </w:p>
    <w:p w:rsidR="002370A0" w:rsidRPr="00574B2B" w:rsidRDefault="002370A0" w:rsidP="002370A0">
      <w:pPr>
        <w:jc w:val="both"/>
        <w:rPr>
          <w:rFonts w:ascii="Arial" w:hAnsi="Arial" w:cs="Arial"/>
          <w:sz w:val="18"/>
          <w:szCs w:val="18"/>
        </w:rPr>
      </w:pPr>
    </w:p>
    <w:p w:rsidR="002370A0" w:rsidRPr="00574B2B" w:rsidRDefault="002370A0" w:rsidP="002370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4512"/>
      </w:tblGrid>
      <w:tr w:rsidR="002370A0" w:rsidRPr="00574B2B" w:rsidTr="002370A0">
        <w:tc>
          <w:tcPr>
            <w:tcW w:w="4542" w:type="dxa"/>
            <w:shd w:val="clear" w:color="auto" w:fill="auto"/>
          </w:tcPr>
          <w:p w:rsidR="002370A0" w:rsidRPr="003F6ED2" w:rsidRDefault="002370A0" w:rsidP="003D6157">
            <w:pPr>
              <w:pStyle w:val="Sinespaciado"/>
            </w:pPr>
            <w:r w:rsidRPr="003F6ED2">
              <w:t>Promedio</w:t>
            </w:r>
          </w:p>
        </w:tc>
        <w:tc>
          <w:tcPr>
            <w:tcW w:w="4512" w:type="dxa"/>
            <w:shd w:val="clear" w:color="auto" w:fill="auto"/>
          </w:tcPr>
          <w:p w:rsidR="002370A0" w:rsidRPr="003F6ED2" w:rsidRDefault="002370A0" w:rsidP="003D6157">
            <w:pPr>
              <w:pStyle w:val="Sinespaciado"/>
            </w:pPr>
            <w:r w:rsidRPr="003F6ED2">
              <w:t>Corresponde a lo esperado o habitual</w:t>
            </w:r>
          </w:p>
        </w:tc>
      </w:tr>
      <w:tr w:rsidR="002370A0" w:rsidRPr="00574B2B" w:rsidTr="002370A0">
        <w:tc>
          <w:tcPr>
            <w:tcW w:w="4542" w:type="dxa"/>
            <w:shd w:val="clear" w:color="auto" w:fill="auto"/>
          </w:tcPr>
          <w:p w:rsidR="002370A0" w:rsidRPr="003F6ED2" w:rsidRDefault="002370A0" w:rsidP="003D6157">
            <w:pPr>
              <w:pStyle w:val="Sinespaciado"/>
            </w:pPr>
            <w:r w:rsidRPr="003F6ED2">
              <w:t>Inferior o muy inferior al promedio</w:t>
            </w:r>
          </w:p>
        </w:tc>
        <w:tc>
          <w:tcPr>
            <w:tcW w:w="4512" w:type="dxa"/>
            <w:shd w:val="clear" w:color="auto" w:fill="auto"/>
          </w:tcPr>
          <w:p w:rsidR="002370A0" w:rsidRPr="003F6ED2" w:rsidRDefault="002370A0" w:rsidP="003D6157">
            <w:pPr>
              <w:pStyle w:val="Sinespaciado"/>
            </w:pPr>
            <w:r w:rsidRPr="003F6ED2">
              <w:t>La característica evaluada está por debajo o muy por debajo de lo esperado o habitual</w:t>
            </w:r>
          </w:p>
        </w:tc>
      </w:tr>
      <w:tr w:rsidR="002370A0" w:rsidRPr="00574B2B" w:rsidTr="002370A0">
        <w:tc>
          <w:tcPr>
            <w:tcW w:w="4542" w:type="dxa"/>
            <w:shd w:val="clear" w:color="auto" w:fill="auto"/>
          </w:tcPr>
          <w:p w:rsidR="002370A0" w:rsidRPr="003F6ED2" w:rsidRDefault="003D6157" w:rsidP="003D6157">
            <w:pPr>
              <w:pStyle w:val="Sinespaciado"/>
            </w:pPr>
            <w:r>
              <w:t xml:space="preserve">Superior o muy superior </w:t>
            </w:r>
            <w:r w:rsidR="002370A0" w:rsidRPr="003F6ED2">
              <w:t>a</w:t>
            </w:r>
            <w:r>
              <w:t>l</w:t>
            </w:r>
            <w:r w:rsidR="002370A0" w:rsidRPr="003F6ED2">
              <w:t xml:space="preserve"> promedio</w:t>
            </w:r>
          </w:p>
        </w:tc>
        <w:tc>
          <w:tcPr>
            <w:tcW w:w="4512" w:type="dxa"/>
            <w:shd w:val="clear" w:color="auto" w:fill="auto"/>
          </w:tcPr>
          <w:p w:rsidR="002370A0" w:rsidRPr="003F6ED2" w:rsidRDefault="002370A0" w:rsidP="003D6157">
            <w:pPr>
              <w:pStyle w:val="Sinespaciado"/>
            </w:pPr>
            <w:r w:rsidRPr="003F6ED2">
              <w:t>La característica evaluada rebasa claramente o por mucho lo esperado o habitual</w:t>
            </w:r>
          </w:p>
        </w:tc>
      </w:tr>
      <w:tr w:rsidR="002370A0" w:rsidRPr="00574B2B" w:rsidTr="002370A0">
        <w:tc>
          <w:tcPr>
            <w:tcW w:w="4542" w:type="dxa"/>
            <w:shd w:val="clear" w:color="auto" w:fill="auto"/>
          </w:tcPr>
          <w:p w:rsidR="002370A0" w:rsidRPr="003F6ED2" w:rsidRDefault="002370A0" w:rsidP="003D6157">
            <w:pPr>
              <w:pStyle w:val="Sinespaciado"/>
            </w:pPr>
            <w:r w:rsidRPr="003F6ED2">
              <w:t>1</w:t>
            </w:r>
            <w:r w:rsidR="003D6157">
              <w:t xml:space="preserve"> a </w:t>
            </w:r>
            <w:r w:rsidRPr="003F6ED2">
              <w:t>3) Capacidad para el trabajo asistencial, docente o de investigación:</w:t>
            </w:r>
          </w:p>
        </w:tc>
        <w:tc>
          <w:tcPr>
            <w:tcW w:w="4512" w:type="dxa"/>
            <w:shd w:val="clear" w:color="auto" w:fill="auto"/>
          </w:tcPr>
          <w:p w:rsidR="002370A0" w:rsidRPr="003F6ED2" w:rsidRDefault="002370A0" w:rsidP="003D6157">
            <w:pPr>
              <w:pStyle w:val="Sinespaciado"/>
            </w:pPr>
            <w:r w:rsidRPr="003F6ED2">
              <w:t>Evaluar iniciativa, motivación e interés en lo que realiza</w:t>
            </w:r>
          </w:p>
        </w:tc>
      </w:tr>
      <w:tr w:rsidR="002370A0" w:rsidRPr="00574B2B" w:rsidTr="002370A0">
        <w:tc>
          <w:tcPr>
            <w:tcW w:w="4542" w:type="dxa"/>
            <w:shd w:val="clear" w:color="auto" w:fill="auto"/>
          </w:tcPr>
          <w:p w:rsidR="002370A0" w:rsidRPr="003F6ED2" w:rsidRDefault="002370A0" w:rsidP="003D6157">
            <w:pPr>
              <w:pStyle w:val="Sinespaciado"/>
            </w:pPr>
            <w:r w:rsidRPr="003F6ED2">
              <w:t>4) Capacidad para tomar decisiones</w:t>
            </w:r>
          </w:p>
        </w:tc>
        <w:tc>
          <w:tcPr>
            <w:tcW w:w="4512" w:type="dxa"/>
            <w:shd w:val="clear" w:color="auto" w:fill="auto"/>
          </w:tcPr>
          <w:p w:rsidR="002370A0" w:rsidRPr="003F6ED2" w:rsidRDefault="002370A0" w:rsidP="003D6157">
            <w:pPr>
              <w:pStyle w:val="Sinespaciado"/>
            </w:pPr>
            <w:r w:rsidRPr="003F6ED2">
              <w:t>Evaluar la capacidad de emitir un juicio sobre los casos que se le presentan tanto en diagnóstico, tratamiento y prevención</w:t>
            </w:r>
          </w:p>
        </w:tc>
      </w:tr>
      <w:tr w:rsidR="002370A0" w:rsidRPr="00574B2B" w:rsidTr="002370A0">
        <w:tc>
          <w:tcPr>
            <w:tcW w:w="4542" w:type="dxa"/>
            <w:shd w:val="clear" w:color="auto" w:fill="auto"/>
          </w:tcPr>
          <w:p w:rsidR="002370A0" w:rsidRPr="003F6ED2" w:rsidRDefault="002370A0" w:rsidP="003D6157">
            <w:pPr>
              <w:pStyle w:val="Sinespaciado"/>
            </w:pPr>
            <w:r w:rsidRPr="003F6ED2">
              <w:t>5) Utilización racional de recursos</w:t>
            </w:r>
          </w:p>
        </w:tc>
        <w:tc>
          <w:tcPr>
            <w:tcW w:w="4512" w:type="dxa"/>
            <w:shd w:val="clear" w:color="auto" w:fill="auto"/>
          </w:tcPr>
          <w:p w:rsidR="002370A0" w:rsidRPr="003F6ED2" w:rsidRDefault="002370A0" w:rsidP="003D6157">
            <w:pPr>
              <w:pStyle w:val="Sinespaciado"/>
            </w:pPr>
            <w:r w:rsidRPr="003F6ED2">
              <w:t>Evaluar el uso adecuado de papelería, material para curaciones y/o quirúrgico, laboratorio y gabinete</w:t>
            </w:r>
          </w:p>
        </w:tc>
      </w:tr>
      <w:tr w:rsidR="002370A0" w:rsidRPr="00574B2B" w:rsidTr="002370A0">
        <w:tc>
          <w:tcPr>
            <w:tcW w:w="4542" w:type="dxa"/>
            <w:shd w:val="clear" w:color="auto" w:fill="auto"/>
          </w:tcPr>
          <w:p w:rsidR="002370A0" w:rsidRPr="003F6ED2" w:rsidRDefault="00E83CA6" w:rsidP="003D6157">
            <w:pPr>
              <w:pStyle w:val="Sinespaciado"/>
            </w:pPr>
            <w:r>
              <w:t>6) Trato con los</w:t>
            </w:r>
            <w:r w:rsidR="00556AA8" w:rsidRPr="003F6ED2">
              <w:t xml:space="preserve"> pacientes</w:t>
            </w:r>
          </w:p>
        </w:tc>
        <w:tc>
          <w:tcPr>
            <w:tcW w:w="4512" w:type="dxa"/>
            <w:shd w:val="clear" w:color="auto" w:fill="auto"/>
          </w:tcPr>
          <w:p w:rsidR="002370A0" w:rsidRPr="003F6ED2" w:rsidRDefault="00556AA8" w:rsidP="003D6157">
            <w:pPr>
              <w:pStyle w:val="Sinespaciado"/>
            </w:pPr>
            <w:r w:rsidRPr="003F6ED2">
              <w:t xml:space="preserve">Evaluar valores como humanismo, responsabilidad, eficiencia, lo contrario a </w:t>
            </w:r>
            <w:r w:rsidR="006C5911">
              <w:t>e</w:t>
            </w:r>
            <w:r w:rsidR="006C5911" w:rsidRPr="003F6ED2">
              <w:t>sto</w:t>
            </w:r>
            <w:r w:rsidRPr="003F6ED2">
              <w:t xml:space="preserve"> considerarlo como maltrato</w:t>
            </w:r>
          </w:p>
        </w:tc>
      </w:tr>
      <w:tr w:rsidR="002370A0" w:rsidRPr="00574B2B" w:rsidTr="002370A0">
        <w:tc>
          <w:tcPr>
            <w:tcW w:w="4542" w:type="dxa"/>
            <w:shd w:val="clear" w:color="auto" w:fill="auto"/>
          </w:tcPr>
          <w:p w:rsidR="002370A0" w:rsidRPr="003F6ED2" w:rsidRDefault="00556AA8" w:rsidP="003D6157">
            <w:pPr>
              <w:pStyle w:val="Sinespaciado"/>
            </w:pPr>
            <w:r w:rsidRPr="003F6ED2">
              <w:t>7) Organización y responsabilidad</w:t>
            </w:r>
          </w:p>
        </w:tc>
        <w:tc>
          <w:tcPr>
            <w:tcW w:w="4512" w:type="dxa"/>
            <w:shd w:val="clear" w:color="auto" w:fill="auto"/>
          </w:tcPr>
          <w:p w:rsidR="002370A0" w:rsidRPr="003F6ED2" w:rsidRDefault="00556AA8" w:rsidP="003D6157">
            <w:pPr>
              <w:pStyle w:val="Sinespaciado"/>
            </w:pPr>
            <w:r w:rsidRPr="003F6ED2">
              <w:t>Evaluar la capacidad para cumplir con las tareas que se le encomiendan de forma eficiente y puntual</w:t>
            </w:r>
          </w:p>
        </w:tc>
      </w:tr>
      <w:tr w:rsidR="002370A0" w:rsidRPr="00574B2B" w:rsidTr="002370A0">
        <w:tc>
          <w:tcPr>
            <w:tcW w:w="4542" w:type="dxa"/>
            <w:shd w:val="clear" w:color="auto" w:fill="auto"/>
          </w:tcPr>
          <w:p w:rsidR="002370A0" w:rsidRPr="003F6ED2" w:rsidRDefault="00556AA8" w:rsidP="003D6157">
            <w:pPr>
              <w:pStyle w:val="Sinespaciado"/>
            </w:pPr>
            <w:r w:rsidRPr="003F6ED2">
              <w:t>8) Capacidad para aceptar críticas y  recomendaciones</w:t>
            </w:r>
          </w:p>
        </w:tc>
        <w:tc>
          <w:tcPr>
            <w:tcW w:w="4512" w:type="dxa"/>
            <w:shd w:val="clear" w:color="auto" w:fill="auto"/>
          </w:tcPr>
          <w:p w:rsidR="002370A0" w:rsidRPr="003F6ED2" w:rsidRDefault="00556AA8" w:rsidP="003D6157">
            <w:pPr>
              <w:pStyle w:val="Sinespaciado"/>
            </w:pPr>
            <w:r w:rsidRPr="003F6ED2">
              <w:t>Evaluar actitud para reconocer errores, limitaciones y aciertos</w:t>
            </w:r>
          </w:p>
        </w:tc>
      </w:tr>
      <w:tr w:rsidR="00556AA8" w:rsidRPr="00574B2B" w:rsidTr="002370A0">
        <w:tc>
          <w:tcPr>
            <w:tcW w:w="4542" w:type="dxa"/>
            <w:shd w:val="clear" w:color="auto" w:fill="auto"/>
          </w:tcPr>
          <w:p w:rsidR="00556AA8" w:rsidRPr="003F6ED2" w:rsidRDefault="00556AA8" w:rsidP="003D6157">
            <w:pPr>
              <w:pStyle w:val="Sinespaciado"/>
            </w:pPr>
            <w:r w:rsidRPr="003F6ED2">
              <w:t>9) Trabajo en equipo</w:t>
            </w:r>
          </w:p>
        </w:tc>
        <w:tc>
          <w:tcPr>
            <w:tcW w:w="4512" w:type="dxa"/>
            <w:shd w:val="clear" w:color="auto" w:fill="auto"/>
          </w:tcPr>
          <w:p w:rsidR="00556AA8" w:rsidRPr="003F6ED2" w:rsidRDefault="00556AA8" w:rsidP="003D6157">
            <w:pPr>
              <w:pStyle w:val="Sinespaciado"/>
            </w:pPr>
            <w:r w:rsidRPr="003F6ED2">
              <w:t>Evaluar la capacidad para organizarse con sus compañeros de trabajo y proporcionar resultados a pesar de las dificultades</w:t>
            </w:r>
          </w:p>
        </w:tc>
      </w:tr>
      <w:tr w:rsidR="00556AA8" w:rsidRPr="00574B2B" w:rsidTr="002370A0">
        <w:tc>
          <w:tcPr>
            <w:tcW w:w="4542" w:type="dxa"/>
            <w:shd w:val="clear" w:color="auto" w:fill="auto"/>
          </w:tcPr>
          <w:p w:rsidR="00556AA8" w:rsidRPr="003F6ED2" w:rsidRDefault="00556AA8" w:rsidP="00E83CA6">
            <w:pPr>
              <w:pStyle w:val="Sinespaciado"/>
            </w:pPr>
            <w:r w:rsidRPr="003F6ED2">
              <w:t>10) R</w:t>
            </w:r>
            <w:r w:rsidR="00E83CA6">
              <w:t>espeto a M</w:t>
            </w:r>
            <w:r w:rsidRPr="003F6ED2">
              <w:t xml:space="preserve">édicos </w:t>
            </w:r>
            <w:r w:rsidR="00E83CA6">
              <w:t>A</w:t>
            </w:r>
            <w:r w:rsidRPr="003F6ED2">
              <w:t xml:space="preserve">dscritos y </w:t>
            </w:r>
            <w:r w:rsidR="00E83CA6">
              <w:t>A</w:t>
            </w:r>
            <w:r w:rsidRPr="003F6ED2">
              <w:t>utoridades</w:t>
            </w:r>
          </w:p>
        </w:tc>
        <w:tc>
          <w:tcPr>
            <w:tcW w:w="4512" w:type="dxa"/>
            <w:shd w:val="clear" w:color="auto" w:fill="auto"/>
          </w:tcPr>
          <w:p w:rsidR="00556AA8" w:rsidRPr="003F6ED2" w:rsidRDefault="00556AA8" w:rsidP="003D6157">
            <w:pPr>
              <w:pStyle w:val="Sinespaciado"/>
            </w:pPr>
            <w:r w:rsidRPr="003F6ED2">
              <w:t>Evaluar la disposición para ser respetuoso y mostrar una buena actitud ante sus superiores a pesar de no estar de acuerdo</w:t>
            </w:r>
          </w:p>
        </w:tc>
      </w:tr>
      <w:tr w:rsidR="008C2362" w:rsidRPr="00574B2B" w:rsidTr="002370A0">
        <w:tc>
          <w:tcPr>
            <w:tcW w:w="4542" w:type="dxa"/>
            <w:shd w:val="clear" w:color="auto" w:fill="auto"/>
          </w:tcPr>
          <w:p w:rsidR="008C2362" w:rsidRPr="003F6ED2" w:rsidRDefault="003E4DDD" w:rsidP="003D6157">
            <w:pPr>
              <w:pStyle w:val="Sinespaciado"/>
            </w:pPr>
            <w:r>
              <w:t>11</w:t>
            </w:r>
            <w:r w:rsidR="003D6157">
              <w:t xml:space="preserve">) </w:t>
            </w:r>
            <w:r w:rsidR="008C2362" w:rsidRPr="003F6ED2">
              <w:t xml:space="preserve"> Relaciones interpersonales</w:t>
            </w:r>
          </w:p>
        </w:tc>
        <w:tc>
          <w:tcPr>
            <w:tcW w:w="4512" w:type="dxa"/>
            <w:shd w:val="clear" w:color="auto" w:fill="auto"/>
          </w:tcPr>
          <w:p w:rsidR="008C2362" w:rsidRPr="003F6ED2" w:rsidRDefault="006C5911" w:rsidP="003D6157">
            <w:pPr>
              <w:pStyle w:val="Sinespaciado"/>
            </w:pPr>
            <w:r>
              <w:t>Evaluar</w:t>
            </w:r>
            <w:r w:rsidR="008C2362" w:rsidRPr="003F6ED2">
              <w:t xml:space="preserve"> la habilidad para manejar o negociar los conflictos, ganarse la confianza, la estimación y/o respeto de los demás</w:t>
            </w:r>
          </w:p>
        </w:tc>
      </w:tr>
    </w:tbl>
    <w:p w:rsidR="009B0D2C" w:rsidRPr="00574B2B" w:rsidRDefault="009B0D2C">
      <w:pPr>
        <w:rPr>
          <w:rFonts w:ascii="Arial" w:hAnsi="Arial" w:cs="Arial"/>
        </w:rPr>
      </w:pPr>
    </w:p>
    <w:sectPr w:rsidR="009B0D2C" w:rsidRPr="00574B2B" w:rsidSect="00AD1E5B">
      <w:pgSz w:w="12240" w:h="15840"/>
      <w:pgMar w:top="1134" w:right="1325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70A0"/>
    <w:rsid w:val="00213B04"/>
    <w:rsid w:val="002370A0"/>
    <w:rsid w:val="00347C3D"/>
    <w:rsid w:val="003D6157"/>
    <w:rsid w:val="003E4DDD"/>
    <w:rsid w:val="003E68EA"/>
    <w:rsid w:val="003F6ED2"/>
    <w:rsid w:val="004747CA"/>
    <w:rsid w:val="00503C00"/>
    <w:rsid w:val="00504C46"/>
    <w:rsid w:val="0050766B"/>
    <w:rsid w:val="005105F6"/>
    <w:rsid w:val="00556AA8"/>
    <w:rsid w:val="00574B2B"/>
    <w:rsid w:val="006C5911"/>
    <w:rsid w:val="008C2362"/>
    <w:rsid w:val="0092350C"/>
    <w:rsid w:val="00950E14"/>
    <w:rsid w:val="009B0D2C"/>
    <w:rsid w:val="00AD1E5B"/>
    <w:rsid w:val="00E83CA6"/>
    <w:rsid w:val="00F4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E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E1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BEA9-0500-48AF-99D8-5557CF57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Perinatología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VELEZ SANCHEZ</dc:creator>
  <cp:lastModifiedBy>DANIEL VELEZ SANCHEZ</cp:lastModifiedBy>
  <cp:revision>7</cp:revision>
  <cp:lastPrinted>2012-07-25T17:25:00Z</cp:lastPrinted>
  <dcterms:created xsi:type="dcterms:W3CDTF">2012-07-24T15:56:00Z</dcterms:created>
  <dcterms:modified xsi:type="dcterms:W3CDTF">2012-07-25T20:14:00Z</dcterms:modified>
</cp:coreProperties>
</file>